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1BFF" w14:textId="77777777" w:rsidR="00910B33" w:rsidRDefault="00E43194" w:rsidP="00C12D4D">
      <w:pPr>
        <w:widowControl w:val="0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POZVÁNKA NA ŘÁDNOU VALNOU HROMADU</w:t>
      </w:r>
    </w:p>
    <w:p w14:paraId="1A0AD61D" w14:textId="77777777" w:rsidR="00910B33" w:rsidRDefault="00910B33" w:rsidP="00C12D4D">
      <w:pPr>
        <w:widowControl w:val="0"/>
        <w:spacing w:after="0" w:line="276" w:lineRule="auto"/>
        <w:jc w:val="center"/>
        <w:rPr>
          <w:rFonts w:cstheme="minorHAnsi"/>
        </w:rPr>
      </w:pPr>
    </w:p>
    <w:p w14:paraId="2CC4CD29" w14:textId="665B5428" w:rsidR="00910B33" w:rsidRDefault="00C12D4D" w:rsidP="00C12D4D">
      <w:pPr>
        <w:widowControl w:val="0"/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Jiří Jedlička, jakožto </w:t>
      </w:r>
      <w:r w:rsidR="0054152C">
        <w:rPr>
          <w:rFonts w:cstheme="minorHAnsi"/>
        </w:rPr>
        <w:t>člen</w:t>
      </w:r>
      <w:r w:rsidR="00853781">
        <w:rPr>
          <w:rFonts w:cstheme="minorHAnsi"/>
        </w:rPr>
        <w:t xml:space="preserve"> správní rady </w:t>
      </w:r>
      <w:r w:rsidR="0054152C">
        <w:rPr>
          <w:rFonts w:cstheme="minorHAnsi"/>
        </w:rPr>
        <w:t xml:space="preserve">obchodní </w:t>
      </w:r>
      <w:r w:rsidR="00853781">
        <w:rPr>
          <w:rFonts w:cstheme="minorHAnsi"/>
        </w:rPr>
        <w:t>společnosti</w:t>
      </w:r>
    </w:p>
    <w:p w14:paraId="14FF6155" w14:textId="77777777" w:rsidR="00910B33" w:rsidRDefault="00E43194" w:rsidP="00C12D4D">
      <w:pPr>
        <w:widowControl w:val="0"/>
        <w:spacing w:after="0" w:line="276" w:lineRule="auto"/>
        <w:jc w:val="center"/>
        <w:rPr>
          <w:rStyle w:val="preformatted"/>
          <w:rFonts w:cstheme="minorHAnsi"/>
          <w:bCs/>
          <w:bdr w:val="none" w:sz="0" w:space="0" w:color="auto" w:frame="1"/>
        </w:rPr>
      </w:pPr>
      <w:r>
        <w:rPr>
          <w:rStyle w:val="preformatted"/>
          <w:rFonts w:cstheme="minorHAnsi"/>
          <w:b/>
          <w:bdr w:val="none" w:sz="0" w:space="0" w:color="auto" w:frame="1"/>
        </w:rPr>
        <w:t>Rodinné vinařství Jedlička, Bořetice a.s.</w:t>
      </w:r>
      <w:r>
        <w:rPr>
          <w:rStyle w:val="preformatted"/>
          <w:rFonts w:cstheme="minorHAnsi"/>
          <w:bCs/>
          <w:bdr w:val="none" w:sz="0" w:space="0" w:color="auto" w:frame="1"/>
        </w:rPr>
        <w:t>,</w:t>
      </w:r>
    </w:p>
    <w:p w14:paraId="2445BFA4" w14:textId="77777777" w:rsidR="00910B33" w:rsidRDefault="00910B33" w:rsidP="00C12D4D">
      <w:pPr>
        <w:widowControl w:val="0"/>
        <w:spacing w:after="0" w:line="276" w:lineRule="auto"/>
        <w:jc w:val="center"/>
        <w:rPr>
          <w:rFonts w:cstheme="minorHAnsi"/>
          <w:b/>
        </w:rPr>
      </w:pPr>
    </w:p>
    <w:p w14:paraId="22D5AE2D" w14:textId="277CE016" w:rsidR="00910B33" w:rsidRDefault="00E43194" w:rsidP="00C12D4D">
      <w:pPr>
        <w:widowControl w:val="0"/>
        <w:spacing w:after="0" w:line="276" w:lineRule="auto"/>
        <w:jc w:val="center"/>
        <w:textAlignment w:val="baseline"/>
        <w:rPr>
          <w:rFonts w:cstheme="minorHAnsi"/>
          <w:bdr w:val="none" w:sz="0" w:space="0" w:color="auto" w:frame="1"/>
        </w:rPr>
      </w:pPr>
      <w:r>
        <w:rPr>
          <w:rFonts w:cstheme="minorHAnsi"/>
        </w:rPr>
        <w:t xml:space="preserve">se sídlem </w:t>
      </w:r>
      <w:r>
        <w:rPr>
          <w:rFonts w:cstheme="minorHAnsi"/>
          <w:bdr w:val="none" w:sz="0" w:space="0" w:color="auto" w:frame="1"/>
        </w:rPr>
        <w:t>Masarykova 439/9, Brno-město, 602 00 Brno</w:t>
      </w:r>
      <w:r>
        <w:rPr>
          <w:rFonts w:cstheme="minorHAnsi"/>
        </w:rPr>
        <w:t>, IČO: 27746658,</w:t>
      </w:r>
    </w:p>
    <w:p w14:paraId="7A87C5A4" w14:textId="77777777" w:rsidR="00910B33" w:rsidRDefault="00E43194" w:rsidP="00C12D4D">
      <w:pPr>
        <w:widowControl w:val="0"/>
        <w:spacing w:after="0" w:line="276" w:lineRule="auto"/>
        <w:jc w:val="center"/>
        <w:textAlignment w:val="baseline"/>
        <w:rPr>
          <w:rFonts w:cstheme="minorHAnsi"/>
        </w:rPr>
      </w:pPr>
      <w:r>
        <w:rPr>
          <w:rFonts w:cstheme="minorHAnsi"/>
        </w:rPr>
        <w:t>zapsané v obchodním rejstříku vedeném u Krajského soudu v Brně pod spisovou značkou B 5038</w:t>
      </w:r>
    </w:p>
    <w:p w14:paraId="45B627DA" w14:textId="77777777" w:rsidR="00910B33" w:rsidRPr="0054152C" w:rsidRDefault="00F44BA4" w:rsidP="00C12D4D">
      <w:pPr>
        <w:widowControl w:val="0"/>
        <w:spacing w:after="0" w:line="276" w:lineRule="auto"/>
        <w:jc w:val="center"/>
        <w:textAlignment w:val="baseline"/>
        <w:rPr>
          <w:rFonts w:cstheme="minorHAnsi"/>
          <w:color w:val="000000" w:themeColor="text1"/>
        </w:rPr>
      </w:pPr>
      <w:hyperlink r:id="rId5" w:history="1">
        <w:r w:rsidR="00E43194" w:rsidRPr="0054152C">
          <w:rPr>
            <w:rStyle w:val="Hypertextovodkaz"/>
            <w:rFonts w:cstheme="minorHAnsi"/>
            <w:color w:val="000000" w:themeColor="text1"/>
            <w:u w:val="none"/>
          </w:rPr>
          <w:t>www.vinoboretice.cz</w:t>
        </w:r>
      </w:hyperlink>
    </w:p>
    <w:p w14:paraId="7823B906" w14:textId="77777777" w:rsidR="00910B33" w:rsidRDefault="00910B33" w:rsidP="00C12D4D">
      <w:pPr>
        <w:widowControl w:val="0"/>
        <w:spacing w:after="0" w:line="276" w:lineRule="auto"/>
        <w:jc w:val="center"/>
        <w:textAlignment w:val="baseline"/>
        <w:rPr>
          <w:rFonts w:cstheme="minorHAnsi"/>
        </w:rPr>
      </w:pPr>
    </w:p>
    <w:p w14:paraId="0D7E0B6D" w14:textId="77777777" w:rsidR="00910B33" w:rsidRDefault="00E43194" w:rsidP="00C12D4D">
      <w:pPr>
        <w:widowControl w:val="0"/>
        <w:spacing w:after="0" w:line="276" w:lineRule="auto"/>
        <w:jc w:val="center"/>
        <w:textAlignment w:val="baseline"/>
        <w:rPr>
          <w:rFonts w:cstheme="minorHAnsi"/>
        </w:rPr>
      </w:pPr>
      <w:r>
        <w:rPr>
          <w:rFonts w:cstheme="minorHAnsi"/>
        </w:rPr>
        <w:t>(dále jen „</w:t>
      </w:r>
      <w:r>
        <w:rPr>
          <w:rFonts w:cstheme="minorHAnsi"/>
          <w:b/>
        </w:rPr>
        <w:t>Společnost</w:t>
      </w:r>
      <w:r>
        <w:rPr>
          <w:rFonts w:cstheme="minorHAnsi"/>
        </w:rPr>
        <w:t>“)</w:t>
      </w:r>
    </w:p>
    <w:p w14:paraId="37890BF8" w14:textId="77777777" w:rsidR="00910B33" w:rsidRDefault="00910B33" w:rsidP="00C12D4D">
      <w:pPr>
        <w:widowControl w:val="0"/>
        <w:spacing w:after="0" w:line="276" w:lineRule="auto"/>
        <w:jc w:val="center"/>
        <w:rPr>
          <w:rFonts w:cstheme="minorHAnsi"/>
        </w:rPr>
      </w:pPr>
    </w:p>
    <w:p w14:paraId="1F9D0BDA" w14:textId="77777777" w:rsidR="00910B33" w:rsidRDefault="00E43194" w:rsidP="00C12D4D">
      <w:pPr>
        <w:widowControl w:val="0"/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tímto svolává</w:t>
      </w:r>
    </w:p>
    <w:p w14:paraId="66DC6D1B" w14:textId="77777777" w:rsidR="00910B33" w:rsidRDefault="00910B33" w:rsidP="00C12D4D">
      <w:pPr>
        <w:widowControl w:val="0"/>
        <w:spacing w:after="0" w:line="276" w:lineRule="auto"/>
        <w:jc w:val="center"/>
        <w:rPr>
          <w:rFonts w:cstheme="minorHAnsi"/>
        </w:rPr>
      </w:pPr>
    </w:p>
    <w:p w14:paraId="31528684" w14:textId="77777777" w:rsidR="00910B33" w:rsidRDefault="00E43194" w:rsidP="00C12D4D">
      <w:pPr>
        <w:widowControl w:val="0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řádnou valnou hromadu Společnosti</w:t>
      </w:r>
      <w:r>
        <w:rPr>
          <w:rStyle w:val="preformatted"/>
          <w:rFonts w:cstheme="minorHAnsi"/>
          <w:bdr w:val="none" w:sz="0" w:space="0" w:color="auto" w:frame="1"/>
        </w:rPr>
        <w:t>,</w:t>
      </w:r>
    </w:p>
    <w:p w14:paraId="45FF4A66" w14:textId="77777777" w:rsidR="00910B33" w:rsidRDefault="00910B33" w:rsidP="00C12D4D">
      <w:pPr>
        <w:widowControl w:val="0"/>
        <w:spacing w:after="0" w:line="276" w:lineRule="auto"/>
        <w:jc w:val="center"/>
        <w:rPr>
          <w:rFonts w:cstheme="minorHAnsi"/>
          <w:b/>
        </w:rPr>
      </w:pPr>
    </w:p>
    <w:p w14:paraId="6F5F9754" w14:textId="3C86C765" w:rsidR="00904CA9" w:rsidRDefault="00E43194" w:rsidP="00C12D4D">
      <w:pPr>
        <w:widowControl w:val="0"/>
        <w:pBdr>
          <w:bottom w:val="single" w:sz="12" w:space="1" w:color="auto"/>
        </w:pBd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která se bude konat </w:t>
      </w:r>
      <w:r>
        <w:rPr>
          <w:rFonts w:cstheme="minorHAnsi"/>
          <w:b/>
          <w:bCs/>
        </w:rPr>
        <w:t>dne</w:t>
      </w:r>
      <w:r w:rsidR="00904CA9">
        <w:rPr>
          <w:rFonts w:cstheme="minorHAnsi"/>
          <w:b/>
          <w:bCs/>
        </w:rPr>
        <w:t xml:space="preserve"> </w:t>
      </w:r>
      <w:r w:rsidR="00C12D4D">
        <w:rPr>
          <w:rFonts w:cstheme="minorHAnsi"/>
          <w:b/>
          <w:bCs/>
        </w:rPr>
        <w:t>13</w:t>
      </w:r>
      <w:r w:rsidR="00904CA9">
        <w:rPr>
          <w:rFonts w:cstheme="minorHAnsi"/>
          <w:b/>
          <w:bCs/>
        </w:rPr>
        <w:t xml:space="preserve">. </w:t>
      </w:r>
      <w:r w:rsidR="00C12D4D">
        <w:rPr>
          <w:rFonts w:cstheme="minorHAnsi"/>
          <w:b/>
          <w:bCs/>
        </w:rPr>
        <w:t>června</w:t>
      </w:r>
      <w:r w:rsidR="00EA57CD">
        <w:rPr>
          <w:rFonts w:cstheme="minorHAnsi"/>
          <w:b/>
          <w:bCs/>
        </w:rPr>
        <w:t xml:space="preserve"> 202</w:t>
      </w:r>
      <w:r w:rsidR="00C12D4D">
        <w:rPr>
          <w:rFonts w:cstheme="minorHAnsi"/>
          <w:b/>
          <w:bCs/>
        </w:rPr>
        <w:t>2</w:t>
      </w:r>
      <w:r w:rsidR="00EA57CD">
        <w:rPr>
          <w:rFonts w:cstheme="minorHAnsi"/>
          <w:b/>
          <w:bCs/>
        </w:rPr>
        <w:t>,</w:t>
      </w:r>
      <w:r w:rsidR="00904CA9">
        <w:rPr>
          <w:rFonts w:cstheme="minorHAnsi"/>
          <w:b/>
          <w:bCs/>
        </w:rPr>
        <w:t xml:space="preserve"> ve 13.00 hod</w:t>
      </w:r>
      <w:r w:rsidR="00B11A0E">
        <w:rPr>
          <w:rFonts w:cstheme="minorHAnsi"/>
          <w:b/>
          <w:bCs/>
        </w:rPr>
        <w:t>.</w:t>
      </w:r>
    </w:p>
    <w:p w14:paraId="6DD5F9BA" w14:textId="7CAD6349" w:rsidR="00910B33" w:rsidRDefault="00EA57CD" w:rsidP="00C12D4D">
      <w:pPr>
        <w:widowControl w:val="0"/>
        <w:pBdr>
          <w:bottom w:val="single" w:sz="12" w:space="1" w:color="auto"/>
        </w:pBdr>
        <w:spacing w:after="0" w:line="276" w:lineRule="auto"/>
        <w:jc w:val="center"/>
        <w:rPr>
          <w:rFonts w:cstheme="minorHAnsi"/>
          <w:bdr w:val="none" w:sz="0" w:space="0" w:color="auto" w:frame="1"/>
        </w:rPr>
      </w:pPr>
      <w:r>
        <w:rPr>
          <w:rFonts w:cstheme="minorHAnsi"/>
        </w:rPr>
        <w:t>v kanceláři</w:t>
      </w:r>
      <w:r w:rsidR="001E4D2A">
        <w:rPr>
          <w:rFonts w:cstheme="minorHAnsi"/>
        </w:rPr>
        <w:t xml:space="preserve"> sídla </w:t>
      </w:r>
      <w:r w:rsidR="00904CA9">
        <w:rPr>
          <w:rFonts w:cstheme="minorHAnsi"/>
        </w:rPr>
        <w:t>S</w:t>
      </w:r>
      <w:r w:rsidR="001E4D2A">
        <w:rPr>
          <w:rFonts w:cstheme="minorHAnsi"/>
        </w:rPr>
        <w:t>polečnosti</w:t>
      </w:r>
      <w:r w:rsidR="00904CA9">
        <w:rPr>
          <w:rFonts w:cstheme="minorHAnsi"/>
        </w:rPr>
        <w:t>,</w:t>
      </w:r>
      <w:r w:rsidR="001E4D2A">
        <w:rPr>
          <w:rFonts w:cstheme="minorHAnsi"/>
        </w:rPr>
        <w:t xml:space="preserve"> </w:t>
      </w:r>
      <w:r w:rsidR="00904CA9">
        <w:rPr>
          <w:rFonts w:cstheme="minorHAnsi"/>
        </w:rPr>
        <w:t xml:space="preserve">602 00 Brno, </w:t>
      </w:r>
      <w:proofErr w:type="gramStart"/>
      <w:r w:rsidR="00904CA9">
        <w:rPr>
          <w:rFonts w:cstheme="minorHAnsi"/>
        </w:rPr>
        <w:t>Masarykova  439</w:t>
      </w:r>
      <w:proofErr w:type="gramEnd"/>
      <w:r w:rsidR="00904CA9">
        <w:rPr>
          <w:rFonts w:cstheme="minorHAnsi"/>
        </w:rPr>
        <w:t>/9</w:t>
      </w:r>
    </w:p>
    <w:p w14:paraId="44DA4A22" w14:textId="77777777" w:rsidR="00910B33" w:rsidRDefault="00910B3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dr w:val="none" w:sz="0" w:space="0" w:color="auto" w:frame="1"/>
        </w:rPr>
      </w:pPr>
    </w:p>
    <w:p w14:paraId="055AD40B" w14:textId="77777777" w:rsidR="00910B33" w:rsidRDefault="00910B33">
      <w:pPr>
        <w:widowControl w:val="0"/>
        <w:spacing w:after="0" w:line="240" w:lineRule="auto"/>
        <w:jc w:val="center"/>
        <w:rPr>
          <w:rFonts w:cstheme="minorHAnsi"/>
        </w:rPr>
      </w:pPr>
    </w:p>
    <w:p w14:paraId="08856DBC" w14:textId="31469BF4" w:rsidR="00910B33" w:rsidRDefault="00C12D4D" w:rsidP="00C12D4D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Program valné </w:t>
      </w:r>
      <w:proofErr w:type="gramStart"/>
      <w:r>
        <w:rPr>
          <w:rFonts w:cstheme="minorHAnsi"/>
        </w:rPr>
        <w:t xml:space="preserve">hromady </w:t>
      </w:r>
      <w:r w:rsidR="00E43194">
        <w:rPr>
          <w:rFonts w:cstheme="minorHAnsi"/>
        </w:rPr>
        <w:t>:</w:t>
      </w:r>
      <w:proofErr w:type="gramEnd"/>
      <w:r w:rsidR="00E43194">
        <w:rPr>
          <w:rFonts w:cstheme="minorHAnsi"/>
        </w:rPr>
        <w:t xml:space="preserve"> </w:t>
      </w:r>
    </w:p>
    <w:p w14:paraId="7CD9BE1F" w14:textId="77777777" w:rsidR="00E97E3D" w:rsidRDefault="00E97E3D" w:rsidP="00C12D4D">
      <w:pPr>
        <w:widowControl w:val="0"/>
        <w:spacing w:after="0" w:line="276" w:lineRule="auto"/>
        <w:jc w:val="both"/>
        <w:rPr>
          <w:rFonts w:cstheme="minorHAnsi"/>
        </w:rPr>
      </w:pPr>
    </w:p>
    <w:p w14:paraId="7904AD07" w14:textId="319B7C78" w:rsidR="003963BD" w:rsidRDefault="003963BD" w:rsidP="00C12D4D">
      <w:pPr>
        <w:pStyle w:val="Odstavecseseznamem"/>
        <w:widowControl w:val="0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Zahájení valné hromady, volba orgánů valné hromady</w:t>
      </w:r>
    </w:p>
    <w:p w14:paraId="314D46F0" w14:textId="2FA6EB3E" w:rsidR="00C12D4D" w:rsidRDefault="00C12D4D" w:rsidP="00C12D4D">
      <w:pPr>
        <w:pStyle w:val="Odstavecseseznamem"/>
        <w:widowControl w:val="0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Volba člena správní rady</w:t>
      </w:r>
    </w:p>
    <w:p w14:paraId="2BBFCCE4" w14:textId="3502E45B" w:rsidR="003963BD" w:rsidRDefault="003963BD" w:rsidP="00C12D4D">
      <w:pPr>
        <w:pStyle w:val="Odstavecseseznamem"/>
        <w:widowControl w:val="0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Schválení účetní závěrky za rok 202</w:t>
      </w:r>
      <w:r w:rsidR="00C12D4D">
        <w:rPr>
          <w:rFonts w:cstheme="minorHAnsi"/>
        </w:rPr>
        <w:t>1</w:t>
      </w:r>
    </w:p>
    <w:p w14:paraId="517FD476" w14:textId="77777777" w:rsidR="003963BD" w:rsidRDefault="003963BD" w:rsidP="00C12D4D">
      <w:pPr>
        <w:pStyle w:val="Odstavecseseznamem"/>
        <w:widowControl w:val="0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Závěr</w:t>
      </w:r>
    </w:p>
    <w:p w14:paraId="086A553F" w14:textId="77777777" w:rsidR="003963BD" w:rsidRDefault="003963BD" w:rsidP="003963BD">
      <w:pPr>
        <w:pStyle w:val="Odstavecseseznamem"/>
        <w:widowControl w:val="0"/>
        <w:spacing w:after="0" w:line="240" w:lineRule="auto"/>
        <w:rPr>
          <w:rFonts w:cstheme="minorHAnsi"/>
        </w:rPr>
      </w:pPr>
    </w:p>
    <w:p w14:paraId="6706F1E4" w14:textId="30069AB8" w:rsidR="00910B33" w:rsidRPr="003963BD" w:rsidRDefault="003963BD" w:rsidP="003963BD">
      <w:pPr>
        <w:pStyle w:val="Odstavecseseznamem"/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A984E14" w14:textId="4AFF4BF4" w:rsidR="00910B33" w:rsidRDefault="00E43194" w:rsidP="00C12D4D">
      <w:pPr>
        <w:widowControl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Obecné informace </w:t>
      </w:r>
    </w:p>
    <w:p w14:paraId="3F11A1C3" w14:textId="77777777" w:rsidR="00C12D4D" w:rsidRDefault="00C12D4D" w:rsidP="00C12D4D">
      <w:pPr>
        <w:widowControl w:val="0"/>
        <w:spacing w:after="0" w:line="276" w:lineRule="auto"/>
        <w:jc w:val="both"/>
        <w:rPr>
          <w:rFonts w:cstheme="minorHAnsi"/>
          <w:b/>
        </w:rPr>
      </w:pPr>
    </w:p>
    <w:p w14:paraId="7FF836E5" w14:textId="14FA5907" w:rsidR="00910B33" w:rsidRDefault="00E43194" w:rsidP="00C12D4D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Prezence akcionářů začne v</w:t>
      </w:r>
      <w:r w:rsidR="00904CA9">
        <w:rPr>
          <w:rFonts w:cstheme="minorHAnsi"/>
        </w:rPr>
        <w:t xml:space="preserve"> 13.00 </w:t>
      </w:r>
      <w:r>
        <w:rPr>
          <w:rFonts w:cstheme="minorHAnsi"/>
        </w:rPr>
        <w:t xml:space="preserve">hodin v místě konání valné hromady. Při prezenci se akcionáři nebo jejich zástupci </w:t>
      </w:r>
      <w:proofErr w:type="gramStart"/>
      <w:r>
        <w:rPr>
          <w:rFonts w:cstheme="minorHAnsi"/>
        </w:rPr>
        <w:t>prokáží</w:t>
      </w:r>
      <w:proofErr w:type="gramEnd"/>
      <w:r>
        <w:rPr>
          <w:rFonts w:cstheme="minorHAnsi"/>
        </w:rPr>
        <w:t xml:space="preserve"> průkazem totožnosti a v případě akcionáře právnické osoby také výpisem z obchodního rejstříku nebo jiné evidence ne starším tří měsíců k datu konání valné hromady Společnosti. Pokud bude akcionář zastoupen na základě plné moci, zmocněnec je povinen prokázat se také originálem nebo úředně ověřenou kopií písemné plné moci k zastupování akcionáře na valné hromadě a tuto předložit před zahájením valné hromady svolavateli valné hromady. Z plné moci musí vyplývat rozsah zástupcova oprávnění a také, zda byla udělena pro zastupování na jedné nebo více valných hromadách</w:t>
      </w:r>
      <w:r w:rsidR="00853781">
        <w:rPr>
          <w:rFonts w:cstheme="minorHAnsi"/>
        </w:rPr>
        <w:t>.</w:t>
      </w:r>
    </w:p>
    <w:p w14:paraId="705EE307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03387CDB" w14:textId="227792AE" w:rsidR="00910B33" w:rsidRDefault="00E43194" w:rsidP="00C12D4D">
      <w:pPr>
        <w:widowControl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Dokumenty uložené v sídle Společnosti a uveřejněné na internetových stránkách Společnosti </w:t>
      </w:r>
    </w:p>
    <w:p w14:paraId="6042D2B5" w14:textId="77777777" w:rsidR="00C12D4D" w:rsidRDefault="00C12D4D" w:rsidP="00C12D4D">
      <w:pPr>
        <w:widowControl w:val="0"/>
        <w:spacing w:after="0" w:line="276" w:lineRule="auto"/>
        <w:jc w:val="both"/>
        <w:rPr>
          <w:rFonts w:cstheme="minorHAnsi"/>
          <w:b/>
        </w:rPr>
      </w:pPr>
    </w:p>
    <w:p w14:paraId="0DC95618" w14:textId="29088BDC" w:rsidR="00E43194" w:rsidRDefault="00E43194" w:rsidP="00CB5B69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Ode dne vyhotovení této pozvánky do dne konání valné hromady bude na internetových stránkách Společnosti </w:t>
      </w:r>
      <w:hyperlink r:id="rId6" w:history="1">
        <w:r w:rsidRPr="00CB5B69">
          <w:rPr>
            <w:rStyle w:val="Hypertextovodkaz"/>
            <w:rFonts w:cstheme="minorHAnsi"/>
            <w:color w:val="auto"/>
            <w:u w:val="none"/>
          </w:rPr>
          <w:t>www.vinoboretice.cz</w:t>
        </w:r>
      </w:hyperlink>
      <w:r>
        <w:rPr>
          <w:rFonts w:cstheme="minorHAnsi"/>
        </w:rPr>
        <w:t xml:space="preserve"> a v sídle Společnosti v pracovní dny </w:t>
      </w:r>
      <w:bookmarkStart w:id="0" w:name="_Hlk5881821"/>
      <w:r w:rsidR="00B835FC">
        <w:rPr>
          <w:rFonts w:cstheme="minorHAnsi"/>
        </w:rPr>
        <w:t>v době od</w:t>
      </w:r>
      <w:r>
        <w:rPr>
          <w:rFonts w:cstheme="minorHAnsi"/>
        </w:rPr>
        <w:t xml:space="preserve"> 9:00 do 15:00 hod. </w:t>
      </w:r>
      <w:bookmarkEnd w:id="0"/>
      <w:r>
        <w:rPr>
          <w:rFonts w:cstheme="minorHAnsi"/>
        </w:rPr>
        <w:t>uložen text pozvánky včetně příslušných dokumentů týkajících se p</w:t>
      </w:r>
      <w:r w:rsidR="00CB5B69">
        <w:rPr>
          <w:rFonts w:cstheme="minorHAnsi"/>
        </w:rPr>
        <w:t>rogramu</w:t>
      </w:r>
      <w:r>
        <w:rPr>
          <w:rFonts w:cstheme="minorHAnsi"/>
        </w:rPr>
        <w:t xml:space="preserve"> jednání valné hromady, návrhů usnesení valné hromady včetně příslušných návrhů nebo protinávrhů akcionářů a stanovisek </w:t>
      </w:r>
      <w:r w:rsidR="00CB5B69">
        <w:rPr>
          <w:rFonts w:cstheme="minorHAnsi"/>
        </w:rPr>
        <w:t xml:space="preserve">členů </w:t>
      </w:r>
      <w:r>
        <w:rPr>
          <w:rFonts w:cstheme="minorHAnsi"/>
        </w:rPr>
        <w:t xml:space="preserve">správní rady Společnosti k těmto návrhům, vyžaduje-li jejich uveřejnění zákon nebo stanovy. </w:t>
      </w:r>
    </w:p>
    <w:p w14:paraId="567BB492" w14:textId="27234DAE" w:rsidR="00910B33" w:rsidRDefault="00E43194" w:rsidP="00CB5B69">
      <w:pPr>
        <w:widowControl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Práva související s účastí na valné hromadě </w:t>
      </w:r>
    </w:p>
    <w:p w14:paraId="1067DBCA" w14:textId="77777777" w:rsidR="00CB5B69" w:rsidRDefault="00CB5B69" w:rsidP="00CB5B69">
      <w:pPr>
        <w:widowControl w:val="0"/>
        <w:spacing w:after="0" w:line="276" w:lineRule="auto"/>
        <w:jc w:val="both"/>
        <w:rPr>
          <w:rFonts w:cstheme="minorHAnsi"/>
          <w:b/>
        </w:rPr>
      </w:pPr>
    </w:p>
    <w:p w14:paraId="62CB192F" w14:textId="77777777" w:rsidR="00910B33" w:rsidRDefault="00E43194" w:rsidP="00CB5B69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valné hromadě mohou akcionáři vykonávat svá práva, tj. zejména účastnit se valné hromady, hlasovat na ní, požadovat a dostat na ní vysvětlení záležitostí týkajících se Společnosti nebo jí ovládaných osob, je-li takové vysvětlení potřebné pro posouzení obsahu záležitostí zařazených na valnou hromadu nebo pro výkon akcionářských práv na ní a uplatňovat návrhy a protinávrhy k záležitostem zařazeným na pořad jednání valné hromady. </w:t>
      </w:r>
    </w:p>
    <w:p w14:paraId="2491F93E" w14:textId="25AFBA82" w:rsidR="00910B33" w:rsidRDefault="00910B33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6192D18F" w14:textId="45865E29" w:rsidR="006759E4" w:rsidRDefault="00904CA9" w:rsidP="00CB5B69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F1378D9" w14:textId="0D4C1874" w:rsidR="00910B33" w:rsidRDefault="00E43194" w:rsidP="00CB5B69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Hlasovat budou oprávněni akcionáři, kteří budou ke shora uvedenému rozhodnému dni k účasti na valné hromadě vedeni jako </w:t>
      </w:r>
      <w:proofErr w:type="gramStart"/>
      <w:r>
        <w:rPr>
          <w:rFonts w:cstheme="minorHAnsi"/>
        </w:rPr>
        <w:t>akcionář</w:t>
      </w:r>
      <w:r w:rsidR="008A4B28">
        <w:rPr>
          <w:rFonts w:cstheme="minorHAnsi"/>
        </w:rPr>
        <w:t>i</w:t>
      </w:r>
      <w:r w:rsidR="00CE41B1">
        <w:rPr>
          <w:rFonts w:cstheme="minorHAnsi"/>
        </w:rPr>
        <w:t xml:space="preserve"> </w:t>
      </w:r>
      <w:r>
        <w:rPr>
          <w:rFonts w:cstheme="minorHAnsi"/>
        </w:rPr>
        <w:t xml:space="preserve"> Společnosti</w:t>
      </w:r>
      <w:proofErr w:type="gramEnd"/>
      <w:r>
        <w:rPr>
          <w:rFonts w:cstheme="minorHAnsi"/>
        </w:rPr>
        <w:t xml:space="preserve">, a kteří budou na valné hromadě v době provádění hlasování přítomni, popřípadě zastoupeni. S každou akcií Společnosti bude spojen 1 (jeden) hlas. </w:t>
      </w:r>
    </w:p>
    <w:p w14:paraId="790FCE95" w14:textId="77777777" w:rsidR="00910B33" w:rsidRDefault="00910B33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6E751B58" w14:textId="77777777" w:rsidR="00910B33" w:rsidRDefault="00E43194" w:rsidP="00CB5B69">
      <w:pPr>
        <w:widowControl w:val="0"/>
        <w:pBdr>
          <w:bottom w:val="single" w:sz="12" w:space="1" w:color="auto"/>
        </w:pBd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Pozvánka na valnou hromadu byla uveřejněna na internetových stránkách Společnosti </w:t>
      </w:r>
      <w:hyperlink r:id="rId7" w:history="1">
        <w:r>
          <w:rPr>
            <w:rStyle w:val="Hypertextovodkaz"/>
            <w:rFonts w:cstheme="minorHAnsi"/>
            <w:color w:val="auto"/>
          </w:rPr>
          <w:t>www.vinoboretice.cz</w:t>
        </w:r>
      </w:hyperlink>
      <w:r>
        <w:t>.</w:t>
      </w:r>
    </w:p>
    <w:p w14:paraId="1DA6EA7E" w14:textId="77777777" w:rsidR="00910B33" w:rsidRDefault="00910B3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cstheme="minorHAnsi"/>
        </w:rPr>
      </w:pPr>
    </w:p>
    <w:p w14:paraId="277EB06D" w14:textId="77777777" w:rsidR="00910B33" w:rsidRDefault="00910B33" w:rsidP="00CB5B69">
      <w:pPr>
        <w:widowControl w:val="0"/>
        <w:spacing w:after="0" w:line="276" w:lineRule="auto"/>
        <w:rPr>
          <w:rFonts w:cstheme="minorHAnsi"/>
        </w:rPr>
      </w:pPr>
    </w:p>
    <w:p w14:paraId="42431878" w14:textId="77777777" w:rsidR="00910B33" w:rsidRDefault="00E43194" w:rsidP="00CB5B69">
      <w:pPr>
        <w:widowControl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Návrhy usnesení valné hromady (včetně zdůvodnění) nebo vyjádření člena, resp. předsedy správní rady k navrhovaným záležitostem pořadu jednání valné hromady:</w:t>
      </w:r>
      <w:r>
        <w:rPr>
          <w:rFonts w:cstheme="minorHAnsi"/>
        </w:rPr>
        <w:t xml:space="preserve"> </w:t>
      </w:r>
    </w:p>
    <w:p w14:paraId="230E8964" w14:textId="2FEB53AB" w:rsidR="00910B33" w:rsidRDefault="00E43194" w:rsidP="00CB5B69">
      <w:pPr>
        <w:widowControl w:val="0"/>
        <w:tabs>
          <w:tab w:val="left" w:pos="284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br/>
      </w:r>
      <w:r>
        <w:rPr>
          <w:rFonts w:cstheme="minorHAnsi"/>
          <w:b/>
        </w:rPr>
        <w:t xml:space="preserve">K bodu 1) </w:t>
      </w:r>
      <w:r>
        <w:rPr>
          <w:rFonts w:cstheme="minorHAnsi"/>
          <w:b/>
          <w:bCs/>
        </w:rPr>
        <w:t>Zahájení valné hromady,</w:t>
      </w:r>
      <w:r w:rsidR="002C0B19">
        <w:rPr>
          <w:rFonts w:cstheme="minorHAnsi"/>
          <w:b/>
          <w:bCs/>
        </w:rPr>
        <w:t xml:space="preserve"> volba orgánů valné hromady</w:t>
      </w:r>
    </w:p>
    <w:p w14:paraId="7FB973FA" w14:textId="77777777" w:rsidR="00910B33" w:rsidRDefault="00910B33" w:rsidP="00CB5B69">
      <w:pPr>
        <w:widowControl w:val="0"/>
        <w:spacing w:after="0" w:line="276" w:lineRule="auto"/>
        <w:rPr>
          <w:rFonts w:cstheme="minorHAnsi"/>
        </w:rPr>
      </w:pPr>
    </w:p>
    <w:p w14:paraId="08A335EF" w14:textId="48CEF613" w:rsidR="00910B33" w:rsidRDefault="00E43194" w:rsidP="00CB5B69">
      <w:pPr>
        <w:widowControl w:val="0"/>
        <w:spacing w:after="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Vyjádření člena správní rady:</w:t>
      </w:r>
    </w:p>
    <w:p w14:paraId="46C318C2" w14:textId="77777777" w:rsidR="00CB5B69" w:rsidRDefault="00CB5B69" w:rsidP="00CB5B69">
      <w:pPr>
        <w:widowControl w:val="0"/>
        <w:spacing w:after="0" w:line="276" w:lineRule="auto"/>
        <w:jc w:val="both"/>
        <w:rPr>
          <w:rFonts w:cstheme="minorHAnsi"/>
          <w:u w:val="single"/>
        </w:rPr>
      </w:pPr>
    </w:p>
    <w:p w14:paraId="0192E145" w14:textId="736D9E21" w:rsidR="00910B33" w:rsidRDefault="00E43194" w:rsidP="00683048">
      <w:pPr>
        <w:widowControl w:val="0"/>
        <w:tabs>
          <w:tab w:val="left" w:pos="284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Valnou hromadu je třeba pro její úspěšný průběh řádně zahájit, ověřit, zda se dostavil dostatečný počet akcionářů pro to, aby se mohla usnášet, a dále je třeba zvolit v souladu se zákonem o obchodních korporacích a stanovami Společnosti funkcionáře valné hromady, a to předsedu valné hromady, zapisovatele, ověřovatele zápisu a osoby pověřených sčítáním hlasů. </w:t>
      </w:r>
    </w:p>
    <w:p w14:paraId="222CBAA5" w14:textId="2901203D" w:rsidR="006C1A2E" w:rsidRDefault="006C1A2E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2B3E84E6" w14:textId="187D4300" w:rsidR="006C1A2E" w:rsidRDefault="006C1A2E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18800981" w14:textId="02FAE15C" w:rsidR="006C1A2E" w:rsidRDefault="008A4B28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 bodu 2) </w:t>
      </w:r>
      <w:r w:rsidR="00683048">
        <w:rPr>
          <w:rFonts w:cstheme="minorHAnsi"/>
          <w:b/>
          <w:bCs/>
        </w:rPr>
        <w:t>Volba člena správní rady</w:t>
      </w:r>
      <w:r w:rsidR="006C736A">
        <w:rPr>
          <w:rFonts w:cstheme="minorHAnsi"/>
          <w:b/>
          <w:bCs/>
        </w:rPr>
        <w:t xml:space="preserve"> – paní JUDr. Evy Jedličkové</w:t>
      </w:r>
    </w:p>
    <w:p w14:paraId="015A2CE1" w14:textId="7B7867F6" w:rsidR="00683048" w:rsidRDefault="00683048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</w:p>
    <w:p w14:paraId="77C1F179" w14:textId="5B5E9AAD" w:rsidR="008A4B28" w:rsidRPr="006C736A" w:rsidRDefault="00683048" w:rsidP="00CB5B69">
      <w:pPr>
        <w:widowControl w:val="0"/>
        <w:spacing w:after="0"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Staturátním</w:t>
      </w:r>
      <w:proofErr w:type="spellEnd"/>
      <w:r>
        <w:rPr>
          <w:rFonts w:cstheme="minorHAnsi"/>
        </w:rPr>
        <w:t xml:space="preserve"> orgánem Společnosti je dle stanov správní rad</w:t>
      </w:r>
      <w:r w:rsidR="00BC7381">
        <w:rPr>
          <w:rFonts w:cstheme="minorHAnsi"/>
        </w:rPr>
        <w:t>a</w:t>
      </w:r>
      <w:r>
        <w:rPr>
          <w:rFonts w:cstheme="minorHAnsi"/>
        </w:rPr>
        <w:t>, která má dva členy. Aktuálně má Společnost pouze jednoho člena správní rady. Z tohoto důvodu je nutné zvolit jednoho nového čl</w:t>
      </w:r>
      <w:r w:rsidR="004E5FB4">
        <w:rPr>
          <w:rFonts w:cstheme="minorHAnsi"/>
        </w:rPr>
        <w:t>e</w:t>
      </w:r>
      <w:r>
        <w:rPr>
          <w:rFonts w:cstheme="minorHAnsi"/>
        </w:rPr>
        <w:t>na správní rady.</w:t>
      </w:r>
    </w:p>
    <w:p w14:paraId="499C6030" w14:textId="77777777" w:rsidR="00683048" w:rsidRPr="008A4B28" w:rsidRDefault="00683048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</w:p>
    <w:p w14:paraId="4426455A" w14:textId="774EF46C" w:rsidR="00910B33" w:rsidRDefault="00E43194" w:rsidP="00CB5B69">
      <w:pPr>
        <w:widowControl w:val="0"/>
        <w:spacing w:after="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Návrh usnesení:</w:t>
      </w:r>
    </w:p>
    <w:p w14:paraId="2B03D277" w14:textId="77777777" w:rsidR="00683048" w:rsidRDefault="00683048" w:rsidP="00CB5B69">
      <w:pPr>
        <w:widowControl w:val="0"/>
        <w:spacing w:after="0" w:line="276" w:lineRule="auto"/>
        <w:jc w:val="both"/>
        <w:rPr>
          <w:rFonts w:cstheme="minorHAnsi"/>
          <w:u w:val="single"/>
        </w:rPr>
      </w:pPr>
    </w:p>
    <w:p w14:paraId="1C8D4C43" w14:textId="7CB0F6ED" w:rsidR="00910B33" w:rsidRPr="00034945" w:rsidRDefault="006C736A" w:rsidP="00CB5B69">
      <w:pPr>
        <w:widowControl w:val="0"/>
        <w:spacing w:after="0" w:line="276" w:lineRule="auto"/>
        <w:jc w:val="both"/>
        <w:rPr>
          <w:rFonts w:cstheme="minorHAnsi"/>
          <w:b/>
          <w:bCs/>
          <w:i/>
          <w:iCs/>
          <w:szCs w:val="24"/>
        </w:rPr>
      </w:pPr>
      <w:r>
        <w:rPr>
          <w:rFonts w:cstheme="minorHAnsi"/>
          <w:b/>
          <w:bCs/>
          <w:i/>
          <w:iCs/>
        </w:rPr>
        <w:t>„</w:t>
      </w:r>
      <w:r w:rsidR="00034945" w:rsidRPr="00034945">
        <w:rPr>
          <w:rFonts w:cstheme="minorHAnsi"/>
          <w:b/>
          <w:bCs/>
          <w:i/>
          <w:iCs/>
        </w:rPr>
        <w:t>Valná hromada</w:t>
      </w:r>
      <w:r w:rsidR="006C1A2E">
        <w:rPr>
          <w:rFonts w:cstheme="minorHAnsi"/>
          <w:b/>
          <w:bCs/>
          <w:i/>
          <w:iCs/>
        </w:rPr>
        <w:t xml:space="preserve"> </w:t>
      </w:r>
      <w:r w:rsidR="00683048">
        <w:rPr>
          <w:rFonts w:cstheme="minorHAnsi"/>
          <w:b/>
          <w:bCs/>
          <w:i/>
          <w:iCs/>
        </w:rPr>
        <w:t>s okamžitou účinností volí do funkce člena správní rady paní JUDr. Evu Jedličkovou, nar.: 21. 10. 1955</w:t>
      </w:r>
      <w:r>
        <w:rPr>
          <w:rFonts w:cstheme="minorHAnsi"/>
          <w:b/>
          <w:bCs/>
          <w:i/>
          <w:iCs/>
        </w:rPr>
        <w:t xml:space="preserve">, </w:t>
      </w:r>
      <w:r w:rsidRPr="006C736A">
        <w:rPr>
          <w:rFonts w:cstheme="minorHAnsi"/>
          <w:b/>
          <w:bCs/>
          <w:i/>
          <w:iCs/>
        </w:rPr>
        <w:t>trvale bytem</w:t>
      </w:r>
      <w:r>
        <w:rPr>
          <w:rFonts w:cstheme="minorHAnsi"/>
          <w:b/>
          <w:bCs/>
          <w:i/>
          <w:iCs/>
        </w:rPr>
        <w:t xml:space="preserve"> </w:t>
      </w:r>
      <w:r w:rsidRPr="006C736A">
        <w:rPr>
          <w:rFonts w:cstheme="minorHAnsi"/>
          <w:b/>
          <w:bCs/>
          <w:i/>
          <w:iCs/>
        </w:rPr>
        <w:t>Foustkova 104/21</w:t>
      </w:r>
      <w:r>
        <w:rPr>
          <w:rFonts w:cstheme="minorHAnsi"/>
          <w:b/>
          <w:bCs/>
          <w:i/>
          <w:iCs/>
        </w:rPr>
        <w:t>,</w:t>
      </w:r>
      <w:r w:rsidRPr="006C736A">
        <w:rPr>
          <w:rFonts w:cstheme="minorHAnsi"/>
          <w:b/>
          <w:bCs/>
          <w:i/>
          <w:iCs/>
        </w:rPr>
        <w:t xml:space="preserve"> 616 00 Brno</w:t>
      </w:r>
      <w:r>
        <w:rPr>
          <w:rFonts w:cstheme="minorHAnsi"/>
          <w:b/>
          <w:bCs/>
          <w:i/>
          <w:iCs/>
        </w:rPr>
        <w:t>.“</w:t>
      </w:r>
    </w:p>
    <w:p w14:paraId="73B355FE" w14:textId="50754567" w:rsidR="00910B33" w:rsidRDefault="00910B33" w:rsidP="00CB5B69">
      <w:pPr>
        <w:widowControl w:val="0"/>
        <w:spacing w:after="0" w:line="276" w:lineRule="auto"/>
        <w:rPr>
          <w:rFonts w:cstheme="minorHAnsi"/>
        </w:rPr>
      </w:pPr>
    </w:p>
    <w:p w14:paraId="3DF455C3" w14:textId="77777777" w:rsidR="00BB185F" w:rsidRDefault="00BB185F" w:rsidP="00CB5B69">
      <w:pPr>
        <w:widowControl w:val="0"/>
        <w:spacing w:after="0" w:line="276" w:lineRule="auto"/>
        <w:rPr>
          <w:rFonts w:cstheme="minorHAnsi"/>
        </w:rPr>
      </w:pPr>
    </w:p>
    <w:p w14:paraId="511A841C" w14:textId="2BFDE9B8" w:rsidR="00910B33" w:rsidRDefault="00BB185F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 bodu 3) </w:t>
      </w:r>
      <w:r w:rsidR="00683048">
        <w:rPr>
          <w:rFonts w:cstheme="minorHAnsi"/>
          <w:b/>
          <w:bCs/>
        </w:rPr>
        <w:t>Schválení účetní závěrky za rok 2021</w:t>
      </w:r>
    </w:p>
    <w:p w14:paraId="46FC08FE" w14:textId="101C0F96" w:rsidR="006C736A" w:rsidRDefault="006C736A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</w:p>
    <w:p w14:paraId="3FB08586" w14:textId="77777777" w:rsidR="006C736A" w:rsidRDefault="006C736A" w:rsidP="006C736A">
      <w:pPr>
        <w:widowControl w:val="0"/>
        <w:spacing w:after="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Návrh usnesení:</w:t>
      </w:r>
    </w:p>
    <w:p w14:paraId="71FF2CC9" w14:textId="77777777" w:rsidR="006C736A" w:rsidRDefault="006C736A" w:rsidP="006C736A">
      <w:pPr>
        <w:widowControl w:val="0"/>
        <w:spacing w:after="0" w:line="276" w:lineRule="auto"/>
        <w:jc w:val="both"/>
        <w:rPr>
          <w:rFonts w:cstheme="minorHAnsi"/>
          <w:u w:val="single"/>
        </w:rPr>
      </w:pPr>
    </w:p>
    <w:p w14:paraId="65660351" w14:textId="5E040295" w:rsidR="006C736A" w:rsidRPr="00034945" w:rsidRDefault="006C736A" w:rsidP="006C736A">
      <w:pPr>
        <w:widowControl w:val="0"/>
        <w:spacing w:after="0" w:line="276" w:lineRule="auto"/>
        <w:jc w:val="both"/>
        <w:rPr>
          <w:rFonts w:cstheme="minorHAnsi"/>
          <w:b/>
          <w:bCs/>
          <w:i/>
          <w:iCs/>
          <w:szCs w:val="24"/>
        </w:rPr>
      </w:pPr>
      <w:r>
        <w:rPr>
          <w:rFonts w:cstheme="minorHAnsi"/>
          <w:b/>
          <w:bCs/>
          <w:i/>
          <w:iCs/>
        </w:rPr>
        <w:t>„</w:t>
      </w:r>
      <w:r w:rsidRPr="00034945">
        <w:rPr>
          <w:rFonts w:cstheme="minorHAnsi"/>
          <w:b/>
          <w:bCs/>
          <w:i/>
          <w:iCs/>
        </w:rPr>
        <w:t>Valná hromada</w:t>
      </w:r>
      <w:r>
        <w:rPr>
          <w:rFonts w:cstheme="minorHAnsi"/>
          <w:b/>
          <w:bCs/>
          <w:i/>
          <w:iCs/>
        </w:rPr>
        <w:t xml:space="preserve"> schvaluje účetní závěrku za rok 202</w:t>
      </w:r>
      <w:r w:rsidR="0026403A">
        <w:rPr>
          <w:rFonts w:cstheme="minorHAnsi"/>
          <w:b/>
          <w:bCs/>
          <w:i/>
          <w:iCs/>
        </w:rPr>
        <w:t>1</w:t>
      </w:r>
      <w:r>
        <w:rPr>
          <w:rFonts w:cstheme="minorHAnsi"/>
          <w:b/>
          <w:bCs/>
          <w:i/>
          <w:iCs/>
        </w:rPr>
        <w:t>.“</w:t>
      </w:r>
    </w:p>
    <w:p w14:paraId="1F8EADDC" w14:textId="77777777" w:rsidR="006C736A" w:rsidRDefault="006C736A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</w:p>
    <w:p w14:paraId="0D1E3D5F" w14:textId="77777777" w:rsidR="006C736A" w:rsidRDefault="006C736A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</w:p>
    <w:p w14:paraId="700D7CAF" w14:textId="60329977" w:rsidR="00BB185F" w:rsidRDefault="00DF7165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 bodu 4) Závěr</w:t>
      </w:r>
    </w:p>
    <w:p w14:paraId="10364678" w14:textId="77777777" w:rsidR="00DF7165" w:rsidRPr="00034945" w:rsidRDefault="00DF7165" w:rsidP="00CB5B69">
      <w:pPr>
        <w:widowControl w:val="0"/>
        <w:spacing w:after="0" w:line="276" w:lineRule="auto"/>
        <w:jc w:val="both"/>
        <w:rPr>
          <w:rFonts w:cstheme="minorHAnsi"/>
          <w:b/>
          <w:bCs/>
        </w:rPr>
      </w:pPr>
    </w:p>
    <w:p w14:paraId="164447D9" w14:textId="77777777" w:rsidR="00910B33" w:rsidRPr="00BB185F" w:rsidRDefault="00E43194" w:rsidP="00CB5B69">
      <w:pPr>
        <w:pStyle w:val="Default"/>
        <w:widowControl w:val="0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B185F">
        <w:rPr>
          <w:rFonts w:asciiTheme="minorHAnsi" w:hAnsiTheme="minorHAnsi" w:cstheme="minorHAnsi"/>
          <w:sz w:val="22"/>
          <w:szCs w:val="22"/>
          <w:u w:val="single"/>
        </w:rPr>
        <w:t xml:space="preserve">Vyjádření člena, resp. předsedy správní rady: </w:t>
      </w:r>
    </w:p>
    <w:p w14:paraId="5484FF1C" w14:textId="77777777" w:rsidR="00910B33" w:rsidRDefault="00E43194" w:rsidP="00CB5B69">
      <w:pPr>
        <w:widowControl w:val="0"/>
        <w:spacing w:after="0" w:line="276" w:lineRule="auto"/>
        <w:rPr>
          <w:rFonts w:cstheme="minorHAnsi"/>
        </w:rPr>
      </w:pPr>
      <w:r>
        <w:rPr>
          <w:rFonts w:cstheme="minorHAnsi"/>
        </w:rPr>
        <w:t>Jedná se o organizační krok vedoucí k ukončení jednání valné hromady.</w:t>
      </w:r>
    </w:p>
    <w:p w14:paraId="7B955D32" w14:textId="2C253CCE" w:rsidR="002C0B19" w:rsidRDefault="002C0B19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2B9A6535" w14:textId="77777777" w:rsidR="002C0B19" w:rsidRDefault="002C0B19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21365420" w14:textId="77777777" w:rsidR="00E5588C" w:rsidRDefault="00E5588C" w:rsidP="00CB5B69">
      <w:pPr>
        <w:widowControl w:val="0"/>
        <w:spacing w:after="0" w:line="276" w:lineRule="auto"/>
        <w:jc w:val="both"/>
        <w:rPr>
          <w:rFonts w:cstheme="minorHAnsi"/>
        </w:rPr>
      </w:pPr>
    </w:p>
    <w:p w14:paraId="493F4F06" w14:textId="26CC2E85" w:rsidR="00910B33" w:rsidRDefault="00E43194" w:rsidP="00CB5B69">
      <w:pPr>
        <w:widowControl w:val="0"/>
        <w:spacing w:after="0" w:line="276" w:lineRule="auto"/>
        <w:rPr>
          <w:rFonts w:cstheme="minorHAnsi"/>
        </w:rPr>
      </w:pPr>
      <w:r>
        <w:rPr>
          <w:rFonts w:cstheme="minorHAnsi"/>
        </w:rPr>
        <w:t>V Brně dn</w:t>
      </w:r>
      <w:r w:rsidR="00B835FC">
        <w:rPr>
          <w:rFonts w:cstheme="minorHAnsi"/>
        </w:rPr>
        <w:t xml:space="preserve">e </w:t>
      </w:r>
      <w:r w:rsidR="00E97E3D">
        <w:rPr>
          <w:rFonts w:cstheme="minorHAnsi"/>
        </w:rPr>
        <w:t>7</w:t>
      </w:r>
      <w:r w:rsidR="00B835FC">
        <w:rPr>
          <w:rFonts w:cstheme="minorHAnsi"/>
        </w:rPr>
        <w:t xml:space="preserve">. </w:t>
      </w:r>
      <w:r w:rsidR="00E97E3D">
        <w:rPr>
          <w:rFonts w:cstheme="minorHAnsi"/>
        </w:rPr>
        <w:t>5</w:t>
      </w:r>
      <w:r>
        <w:rPr>
          <w:rFonts w:cstheme="minorHAnsi"/>
        </w:rPr>
        <w:t>. 202</w:t>
      </w:r>
      <w:r w:rsidR="00E97E3D">
        <w:rPr>
          <w:rFonts w:cstheme="minorHAnsi"/>
        </w:rPr>
        <w:t>2</w:t>
      </w:r>
    </w:p>
    <w:p w14:paraId="0F80587C" w14:textId="77777777" w:rsidR="00F44BA4" w:rsidRDefault="00E43194" w:rsidP="00F44BA4">
      <w:pPr>
        <w:widowControl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27AF26" w14:textId="47CEE06E" w:rsidR="00F44BA4" w:rsidRDefault="00E97E3D" w:rsidP="00F44BA4">
      <w:pPr>
        <w:widowControl w:val="0"/>
        <w:spacing w:after="0" w:line="276" w:lineRule="auto"/>
        <w:rPr>
          <w:rFonts w:cstheme="minorHAnsi"/>
        </w:rPr>
      </w:pPr>
      <w:r>
        <w:rPr>
          <w:rFonts w:cstheme="minorHAnsi"/>
          <w:b/>
        </w:rPr>
        <w:t>Jiří Jedlička</w:t>
      </w:r>
    </w:p>
    <w:p w14:paraId="2B71AE88" w14:textId="49CF3B6D" w:rsidR="00910B33" w:rsidRDefault="00E97E3D" w:rsidP="00F44BA4">
      <w:pPr>
        <w:widowControl w:val="0"/>
        <w:spacing w:after="0" w:line="276" w:lineRule="auto"/>
        <w:rPr>
          <w:rFonts w:cstheme="minorHAnsi"/>
        </w:rPr>
      </w:pPr>
      <w:r>
        <w:rPr>
          <w:rFonts w:cstheme="minorHAnsi"/>
        </w:rPr>
        <w:t>člen</w:t>
      </w:r>
      <w:r w:rsidR="00E43194">
        <w:rPr>
          <w:rFonts w:cstheme="minorHAnsi"/>
        </w:rPr>
        <w:t xml:space="preserve"> správní rady Společnosti</w:t>
      </w:r>
    </w:p>
    <w:p w14:paraId="43416661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3F018250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37F10031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33A13C6E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4B981FA0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26022AE6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3C347101" w14:textId="77777777" w:rsidR="00910B33" w:rsidRDefault="00910B33">
      <w:pPr>
        <w:widowControl w:val="0"/>
        <w:spacing w:after="0" w:line="240" w:lineRule="auto"/>
        <w:rPr>
          <w:rFonts w:cstheme="minorHAnsi"/>
        </w:rPr>
      </w:pPr>
    </w:p>
    <w:p w14:paraId="6B2554BB" w14:textId="7E30CD72" w:rsidR="00E43194" w:rsidRDefault="00E43194" w:rsidP="00E97E3D">
      <w:pPr>
        <w:widowControl w:val="0"/>
        <w:tabs>
          <w:tab w:val="right" w:leader="hyphen" w:pos="9639"/>
        </w:tabs>
        <w:spacing w:after="0" w:line="240" w:lineRule="auto"/>
        <w:rPr>
          <w:rFonts w:cstheme="minorHAnsi"/>
          <w:b/>
          <w:sz w:val="24"/>
          <w:szCs w:val="24"/>
          <w:lang w:eastAsia="x-none"/>
        </w:rPr>
      </w:pPr>
    </w:p>
    <w:sectPr w:rsidR="00E4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E3ACA4"/>
    <w:multiLevelType w:val="hybridMultilevel"/>
    <w:tmpl w:val="336FD1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32A9B"/>
    <w:multiLevelType w:val="hybridMultilevel"/>
    <w:tmpl w:val="F238F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83753"/>
    <w:multiLevelType w:val="hybridMultilevel"/>
    <w:tmpl w:val="B76297D6"/>
    <w:lvl w:ilvl="0" w:tplc="9006AA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95EC"/>
    <w:multiLevelType w:val="hybridMultilevel"/>
    <w:tmpl w:val="A81744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901964"/>
    <w:multiLevelType w:val="hybridMultilevel"/>
    <w:tmpl w:val="2404F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9956"/>
    <w:multiLevelType w:val="hybridMultilevel"/>
    <w:tmpl w:val="29AC02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4A7C98"/>
    <w:multiLevelType w:val="hybridMultilevel"/>
    <w:tmpl w:val="68A60164"/>
    <w:lvl w:ilvl="0" w:tplc="BD4245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5949"/>
    <w:multiLevelType w:val="hybridMultilevel"/>
    <w:tmpl w:val="044C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6C70"/>
    <w:multiLevelType w:val="hybridMultilevel"/>
    <w:tmpl w:val="68A60164"/>
    <w:lvl w:ilvl="0" w:tplc="BD4245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4135"/>
    <w:multiLevelType w:val="multilevel"/>
    <w:tmpl w:val="AE6270C6"/>
    <w:lvl w:ilvl="0">
      <w:start w:val="1"/>
      <w:numFmt w:val="upperRoman"/>
      <w:pStyle w:val="Nadpis1"/>
      <w:lvlText w:val="Článek %1."/>
      <w:lvlJc w:val="left"/>
      <w:pPr>
        <w:ind w:left="0" w:firstLine="0"/>
      </w:pPr>
      <w:rPr>
        <w:rFonts w:ascii="Arial Narrow" w:hAnsi="Arial Narrow" w:hint="default"/>
        <w:i w:val="0"/>
        <w:sz w:val="28"/>
        <w:szCs w:val="28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4802311F"/>
    <w:multiLevelType w:val="hybridMultilevel"/>
    <w:tmpl w:val="48DC97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41E4"/>
    <w:multiLevelType w:val="hybridMultilevel"/>
    <w:tmpl w:val="CD3065FC"/>
    <w:lvl w:ilvl="0" w:tplc="FAB827C2">
      <w:start w:val="1"/>
      <w:numFmt w:val="decimal"/>
      <w:lvlText w:val="%1)"/>
      <w:lvlJc w:val="left"/>
      <w:pPr>
        <w:ind w:left="1571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546007"/>
    <w:multiLevelType w:val="hybridMultilevel"/>
    <w:tmpl w:val="BCBE73F2"/>
    <w:lvl w:ilvl="0" w:tplc="09C64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C51F1"/>
    <w:multiLevelType w:val="hybridMultilevel"/>
    <w:tmpl w:val="DB70C1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29CC01"/>
    <w:multiLevelType w:val="hybridMultilevel"/>
    <w:tmpl w:val="83C74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AF2255"/>
    <w:multiLevelType w:val="multilevel"/>
    <w:tmpl w:val="83A273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7E26B9"/>
    <w:multiLevelType w:val="hybridMultilevel"/>
    <w:tmpl w:val="68A60164"/>
    <w:lvl w:ilvl="0" w:tplc="BD4245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410E8"/>
    <w:multiLevelType w:val="hybridMultilevel"/>
    <w:tmpl w:val="52EA4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0C1E"/>
    <w:multiLevelType w:val="multilevel"/>
    <w:tmpl w:val="F724E0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Theme="minorHAnsi" w:hAnsiTheme="minorHAnsi" w:cstheme="minorHAnsi"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  <w:lang w:val="x-no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2892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C9244DE"/>
    <w:multiLevelType w:val="hybridMultilevel"/>
    <w:tmpl w:val="A300B3DE"/>
    <w:lvl w:ilvl="0" w:tplc="B9627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7A94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6B4408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247068">
    <w:abstractNumId w:val="14"/>
  </w:num>
  <w:num w:numId="2" w16cid:durableId="1194807655">
    <w:abstractNumId w:val="5"/>
  </w:num>
  <w:num w:numId="3" w16cid:durableId="1750695407">
    <w:abstractNumId w:val="0"/>
  </w:num>
  <w:num w:numId="4" w16cid:durableId="2085443336">
    <w:abstractNumId w:val="13"/>
  </w:num>
  <w:num w:numId="5" w16cid:durableId="991828727">
    <w:abstractNumId w:val="3"/>
  </w:num>
  <w:num w:numId="6" w16cid:durableId="581794113">
    <w:abstractNumId w:val="1"/>
  </w:num>
  <w:num w:numId="7" w16cid:durableId="1485929791">
    <w:abstractNumId w:val="7"/>
  </w:num>
  <w:num w:numId="8" w16cid:durableId="2138403358">
    <w:abstractNumId w:val="4"/>
  </w:num>
  <w:num w:numId="9" w16cid:durableId="887884926">
    <w:abstractNumId w:val="12"/>
  </w:num>
  <w:num w:numId="10" w16cid:durableId="1178234937">
    <w:abstractNumId w:val="8"/>
  </w:num>
  <w:num w:numId="11" w16cid:durableId="1323895076">
    <w:abstractNumId w:val="19"/>
  </w:num>
  <w:num w:numId="12" w16cid:durableId="859318566">
    <w:abstractNumId w:val="2"/>
  </w:num>
  <w:num w:numId="13" w16cid:durableId="1553231093">
    <w:abstractNumId w:val="11"/>
  </w:num>
  <w:num w:numId="14" w16cid:durableId="496071343">
    <w:abstractNumId w:val="16"/>
  </w:num>
  <w:num w:numId="15" w16cid:durableId="56631512">
    <w:abstractNumId w:val="6"/>
  </w:num>
  <w:num w:numId="16" w16cid:durableId="250160208">
    <w:abstractNumId w:val="10"/>
  </w:num>
  <w:num w:numId="17" w16cid:durableId="1438023211">
    <w:abstractNumId w:val="9"/>
  </w:num>
  <w:num w:numId="18" w16cid:durableId="238976989">
    <w:abstractNumId w:val="18"/>
  </w:num>
  <w:num w:numId="19" w16cid:durableId="1057776223">
    <w:abstractNumId w:val="15"/>
  </w:num>
  <w:num w:numId="20" w16cid:durableId="2048797985">
    <w:abstractNumId w:val="9"/>
  </w:num>
  <w:num w:numId="21" w16cid:durableId="1076512511">
    <w:abstractNumId w:val="9"/>
  </w:num>
  <w:num w:numId="22" w16cid:durableId="540435065">
    <w:abstractNumId w:val="9"/>
  </w:num>
  <w:num w:numId="23" w16cid:durableId="1878152079">
    <w:abstractNumId w:val="9"/>
  </w:num>
  <w:num w:numId="24" w16cid:durableId="611909991">
    <w:abstractNumId w:val="9"/>
  </w:num>
  <w:num w:numId="25" w16cid:durableId="624699405">
    <w:abstractNumId w:val="9"/>
  </w:num>
  <w:num w:numId="26" w16cid:durableId="20474801">
    <w:abstractNumId w:val="9"/>
  </w:num>
  <w:num w:numId="27" w16cid:durableId="1849173219">
    <w:abstractNumId w:val="9"/>
  </w:num>
  <w:num w:numId="28" w16cid:durableId="1002319560">
    <w:abstractNumId w:val="9"/>
  </w:num>
  <w:num w:numId="29" w16cid:durableId="1755544457">
    <w:abstractNumId w:val="9"/>
  </w:num>
  <w:num w:numId="30" w16cid:durableId="1192256273">
    <w:abstractNumId w:val="9"/>
  </w:num>
  <w:num w:numId="31" w16cid:durableId="1112240086">
    <w:abstractNumId w:val="9"/>
  </w:num>
  <w:num w:numId="32" w16cid:durableId="14815780">
    <w:abstractNumId w:val="9"/>
  </w:num>
  <w:num w:numId="33" w16cid:durableId="1736733137">
    <w:abstractNumId w:val="9"/>
  </w:num>
  <w:num w:numId="34" w16cid:durableId="5932452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33"/>
    <w:rsid w:val="00034945"/>
    <w:rsid w:val="0010793A"/>
    <w:rsid w:val="001E4D2A"/>
    <w:rsid w:val="0026403A"/>
    <w:rsid w:val="002C0B19"/>
    <w:rsid w:val="003963BD"/>
    <w:rsid w:val="0042317C"/>
    <w:rsid w:val="004779D5"/>
    <w:rsid w:val="004E5FB4"/>
    <w:rsid w:val="0054152C"/>
    <w:rsid w:val="006759E4"/>
    <w:rsid w:val="00683048"/>
    <w:rsid w:val="006C1A2E"/>
    <w:rsid w:val="006C736A"/>
    <w:rsid w:val="00810610"/>
    <w:rsid w:val="00853781"/>
    <w:rsid w:val="008A4B28"/>
    <w:rsid w:val="00904CA9"/>
    <w:rsid w:val="00910B33"/>
    <w:rsid w:val="009D0703"/>
    <w:rsid w:val="00B0567A"/>
    <w:rsid w:val="00B11A0E"/>
    <w:rsid w:val="00B835FC"/>
    <w:rsid w:val="00BB185F"/>
    <w:rsid w:val="00BC7381"/>
    <w:rsid w:val="00C12D4D"/>
    <w:rsid w:val="00CB5B69"/>
    <w:rsid w:val="00CE41B1"/>
    <w:rsid w:val="00D32595"/>
    <w:rsid w:val="00DF7165"/>
    <w:rsid w:val="00E43194"/>
    <w:rsid w:val="00E5588C"/>
    <w:rsid w:val="00E97E3D"/>
    <w:rsid w:val="00EA57CD"/>
    <w:rsid w:val="00F44BA4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796F"/>
  <w15:chartTrackingRefBased/>
  <w15:docId w15:val="{364A47C6-DA46-4BDE-B25E-E53D8117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7"/>
      </w:numPr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7"/>
      </w:numPr>
      <w:spacing w:after="0" w:line="240" w:lineRule="auto"/>
      <w:outlineLvl w:val="2"/>
    </w:pPr>
    <w:rPr>
      <w:rFonts w:ascii="Arial" w:eastAsia="Times New Roman" w:hAnsi="Arial" w:cs="Times New Roman"/>
      <w:i/>
      <w:iCs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Cs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17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i/>
      <w:iCs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numPr>
        <w:ilvl w:val="6"/>
        <w:numId w:val="17"/>
      </w:numPr>
      <w:spacing w:before="240" w:after="60" w:line="240" w:lineRule="auto"/>
      <w:outlineLvl w:val="6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7"/>
      </w:numPr>
      <w:spacing w:before="240" w:after="60" w:line="240" w:lineRule="auto"/>
      <w:outlineLvl w:val="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numPr>
        <w:ilvl w:val="8"/>
        <w:numId w:val="17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customStyle="1" w:styleId="nowrap">
    <w:name w:val="nowrap"/>
    <w:basedOn w:val="Standardnpsmoodstavce"/>
  </w:style>
  <w:style w:type="paragraph" w:styleId="Zkladntext">
    <w:name w:val="Body Text"/>
    <w:basedOn w:val="Normln"/>
    <w:link w:val="Zkladntext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2">
    <w:name w:val="Body Text 2"/>
    <w:basedOn w:val="Normln"/>
    <w:link w:val="Zkladntext2Char"/>
    <w:semiHidden/>
    <w:pPr>
      <w:spacing w:after="0" w:line="240" w:lineRule="auto"/>
      <w:jc w:val="both"/>
    </w:pPr>
    <w:rPr>
      <w:rFonts w:ascii="Arial" w:eastAsia="Times New Roman" w:hAnsi="Arial" w:cs="Times New Roman"/>
      <w:bCs/>
      <w:i/>
      <w:iCs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Pr>
      <w:rFonts w:ascii="Arial" w:eastAsia="Times New Roman" w:hAnsi="Arial" w:cs="Times New Roman"/>
      <w:bCs/>
      <w:i/>
      <w:iCs/>
      <w:sz w:val="24"/>
      <w:lang w:val="x-none" w:eastAsia="x-non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Times New Roman"/>
      <w:b/>
      <w:bCs/>
      <w:i/>
      <w:iCs/>
      <w:sz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Times New Roman"/>
      <w:b/>
      <w:bCs/>
      <w:i/>
      <w:iCs/>
      <w:sz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Pr>
      <w:rFonts w:ascii="Arial" w:eastAsia="Times New Roman" w:hAnsi="Arial" w:cs="Times New Roman"/>
      <w:i/>
      <w:iCs/>
      <w:sz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iCs/>
      <w:sz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b/>
      <w:iCs/>
      <w:sz w:val="28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Calibri" w:eastAsia="Times New Roman" w:hAnsi="Calibri" w:cs="Times New Roman"/>
      <w:b/>
      <w:bCs/>
      <w:i/>
      <w:i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Calibri Light" w:eastAsia="Times New Roman" w:hAnsi="Calibri Light" w:cs="Times New Roman"/>
      <w:i/>
      <w:iCs/>
      <w:lang w:eastAsia="cs-CZ"/>
    </w:rPr>
  </w:style>
  <w:style w:type="character" w:customStyle="1" w:styleId="Heading1">
    <w:name w:val="Heading #1_"/>
    <w:basedOn w:val="Standardnpsmoodstavce"/>
    <w:link w:val="Heading10"/>
    <w:rPr>
      <w:sz w:val="23"/>
      <w:szCs w:val="23"/>
      <w:shd w:val="clear" w:color="auto" w:fill="FFFFFF"/>
    </w:rPr>
  </w:style>
  <w:style w:type="character" w:customStyle="1" w:styleId="Bodytext">
    <w:name w:val="Body text_"/>
    <w:basedOn w:val="Standardnpsmoodstavce"/>
    <w:link w:val="Zkladntext1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260" w:after="600" w:line="326" w:lineRule="exact"/>
      <w:jc w:val="center"/>
      <w:outlineLvl w:val="0"/>
    </w:pPr>
    <w:rPr>
      <w:sz w:val="23"/>
      <w:szCs w:val="23"/>
    </w:rPr>
  </w:style>
  <w:style w:type="paragraph" w:customStyle="1" w:styleId="Zkladntext1">
    <w:name w:val="Základní text1"/>
    <w:basedOn w:val="Normln"/>
    <w:link w:val="Bodytext"/>
    <w:pPr>
      <w:shd w:val="clear" w:color="auto" w:fill="FFFFFF"/>
      <w:spacing w:before="60" w:after="180" w:line="437" w:lineRule="exact"/>
      <w:ind w:hanging="82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obor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oboretice.cz" TargetMode="External"/><Relationship Id="rId5" Type="http://schemas.openxmlformats.org/officeDocument/2006/relationships/hyperlink" Target="http://www.vinobore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Moučková Jiřina</dc:creator>
  <cp:keywords/>
  <dc:description/>
  <cp:lastModifiedBy>Filip Králík</cp:lastModifiedBy>
  <cp:revision>7</cp:revision>
  <cp:lastPrinted>2022-05-07T17:05:00Z</cp:lastPrinted>
  <dcterms:created xsi:type="dcterms:W3CDTF">2022-05-07T16:55:00Z</dcterms:created>
  <dcterms:modified xsi:type="dcterms:W3CDTF">2022-05-13T07:52:00Z</dcterms:modified>
</cp:coreProperties>
</file>